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326C" w14:textId="77777777" w:rsidR="00024A19" w:rsidRDefault="00914C5C" w:rsidP="00024A19">
      <w:pPr>
        <w:spacing w:after="0"/>
        <w:jc w:val="center"/>
        <w:rPr>
          <w:b/>
          <w:sz w:val="28"/>
          <w:szCs w:val="28"/>
        </w:rPr>
      </w:pPr>
      <w:r w:rsidRPr="00024A19">
        <w:rPr>
          <w:b/>
          <w:sz w:val="48"/>
          <w:szCs w:val="48"/>
        </w:rPr>
        <w:t xml:space="preserve">Ipswich Soup </w:t>
      </w:r>
      <w:r w:rsidR="00B8520E" w:rsidRPr="00024A19">
        <w:rPr>
          <w:b/>
          <w:sz w:val="48"/>
          <w:szCs w:val="48"/>
        </w:rPr>
        <w:t xml:space="preserve">Kitchen </w:t>
      </w:r>
      <w:r w:rsidRPr="00024A19">
        <w:rPr>
          <w:b/>
          <w:sz w:val="48"/>
          <w:szCs w:val="48"/>
        </w:rPr>
        <w:t xml:space="preserve">- </w:t>
      </w:r>
      <w:r w:rsidR="00841A4B" w:rsidRPr="00024A19">
        <w:rPr>
          <w:b/>
          <w:sz w:val="48"/>
          <w:szCs w:val="48"/>
        </w:rPr>
        <w:t>Hygiene Rules</w:t>
      </w:r>
    </w:p>
    <w:p w14:paraId="008E357A" w14:textId="77777777" w:rsidR="00024A19" w:rsidRPr="00024A19" w:rsidRDefault="00024A19" w:rsidP="00024A19">
      <w:pPr>
        <w:spacing w:after="0"/>
        <w:jc w:val="center"/>
        <w:rPr>
          <w:b/>
          <w:sz w:val="28"/>
          <w:szCs w:val="28"/>
        </w:rPr>
      </w:pPr>
    </w:p>
    <w:p w14:paraId="6AA62D6F" w14:textId="77777777" w:rsidR="00841A4B" w:rsidRPr="00024A19" w:rsidRDefault="00024A19" w:rsidP="00024A19">
      <w:pPr>
        <w:rPr>
          <w:sz w:val="24"/>
          <w:szCs w:val="24"/>
        </w:rPr>
      </w:pPr>
      <w:r w:rsidRPr="00024A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0429EA4C" w14:textId="77777777" w:rsidR="001D5C96" w:rsidRDefault="00024A19">
      <w:pPr>
        <w:rPr>
          <w:b/>
          <w:sz w:val="28"/>
          <w:szCs w:val="28"/>
          <w:u w:val="single"/>
        </w:rPr>
      </w:pPr>
      <w:r>
        <w:rPr>
          <w:noProof/>
        </w:rPr>
        <w:pict w14:anchorId="645C666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6.1pt;margin-top:10.15pt;width:531.75pt;height:415.3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color="#ccc0d9">
            <v:textbox>
              <w:txbxContent>
                <w:p w14:paraId="3DAE56A3" w14:textId="77777777" w:rsidR="00CA24BF" w:rsidRPr="00A20D9D" w:rsidRDefault="00A20D9D" w:rsidP="00FB3C2A">
                  <w:pPr>
                    <w:shd w:val="clear" w:color="auto" w:fill="CCC0D9"/>
                  </w:pPr>
                  <w:r>
                    <w:rPr>
                      <w:b/>
                      <w:color w:val="1F497D"/>
                      <w:sz w:val="52"/>
                      <w:szCs w:val="52"/>
                    </w:rPr>
                    <w:t xml:space="preserve">Clean the kitchen before you </w:t>
                  </w:r>
                  <w:proofErr w:type="gramStart"/>
                  <w:r>
                    <w:rPr>
                      <w:b/>
                      <w:color w:val="1F497D"/>
                      <w:sz w:val="52"/>
                      <w:szCs w:val="52"/>
                    </w:rPr>
                    <w:t>start</w:t>
                  </w:r>
                  <w:proofErr w:type="gramEnd"/>
                </w:p>
                <w:p w14:paraId="643E6E46" w14:textId="77777777" w:rsidR="00CA24BF" w:rsidRDefault="00CA24BF" w:rsidP="00FB3C2A">
                  <w:pPr>
                    <w:shd w:val="clear" w:color="auto" w:fill="CCC0D9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Remove </w:t>
                  </w:r>
                  <w:r w:rsidRPr="00A20D9D">
                    <w:rPr>
                      <w:sz w:val="28"/>
                      <w:szCs w:val="28"/>
                    </w:rPr>
                    <w:t>pets, laundry and any other non-food</w:t>
                  </w:r>
                  <w:r w:rsidR="00A20D9D" w:rsidRPr="00A20D9D">
                    <w:rPr>
                      <w:sz w:val="28"/>
                      <w:szCs w:val="28"/>
                    </w:rPr>
                    <w:t xml:space="preserve"> items from the </w:t>
                  </w:r>
                  <w:proofErr w:type="gramStart"/>
                  <w:r w:rsidR="00A20D9D" w:rsidRPr="00A20D9D">
                    <w:rPr>
                      <w:sz w:val="28"/>
                      <w:szCs w:val="28"/>
                    </w:rPr>
                    <w:t>kitchen</w:t>
                  </w:r>
                  <w:proofErr w:type="gramEnd"/>
                </w:p>
                <w:p w14:paraId="4A196313" w14:textId="77777777" w:rsidR="00A20D9D" w:rsidRDefault="00A20D9D" w:rsidP="00FB3C2A">
                  <w:pPr>
                    <w:shd w:val="clear" w:color="auto" w:fill="CCC0D9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Wash your hands, </w:t>
                  </w:r>
                  <w:r w:rsidRPr="00A20D9D">
                    <w:rPr>
                      <w:sz w:val="28"/>
                      <w:szCs w:val="28"/>
                    </w:rPr>
                    <w:t xml:space="preserve">rinse them under running water, dry them with a clean paper towel and then turn off the tap with the paper </w:t>
                  </w:r>
                  <w:proofErr w:type="gramStart"/>
                  <w:r w:rsidRPr="00A20D9D">
                    <w:rPr>
                      <w:sz w:val="28"/>
                      <w:szCs w:val="28"/>
                    </w:rPr>
                    <w:t>towel</w:t>
                  </w:r>
                  <w:proofErr w:type="gramEnd"/>
                  <w:r w:rsidR="00BF6906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4AFA9C1B" w14:textId="77777777" w:rsidR="00A20D9D" w:rsidRDefault="00A20D9D" w:rsidP="00FB3C2A">
                  <w:pPr>
                    <w:shd w:val="clear" w:color="auto" w:fill="CCC0D9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Put on a clean </w:t>
                  </w:r>
                  <w:proofErr w:type="gramStart"/>
                  <w:r>
                    <w:rPr>
                      <w:b/>
                      <w:sz w:val="36"/>
                      <w:szCs w:val="36"/>
                    </w:rPr>
                    <w:t>apron</w:t>
                  </w:r>
                  <w:proofErr w:type="gramEnd"/>
                  <w:r w:rsidR="003E00D7">
                    <w:rPr>
                      <w:b/>
                      <w:sz w:val="36"/>
                      <w:szCs w:val="36"/>
                    </w:rPr>
                    <w:t xml:space="preserve">  </w:t>
                  </w:r>
                </w:p>
                <w:p w14:paraId="0B43873C" w14:textId="77777777" w:rsidR="00A62DDF" w:rsidRDefault="00914C5C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Clean all kitchen worktops and cutting boards</w:t>
                  </w:r>
                  <w:r w:rsidR="00CA24B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CA24BF" w:rsidRPr="00A20D9D">
                    <w:rPr>
                      <w:sz w:val="28"/>
                      <w:szCs w:val="28"/>
                    </w:rPr>
                    <w:t>using an approved sanitiser</w:t>
                  </w:r>
                  <w:r w:rsidR="00CA24BF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A62DDF">
                    <w:rPr>
                      <w:sz w:val="28"/>
                      <w:szCs w:val="28"/>
                    </w:rPr>
                    <w:t>(label should</w:t>
                  </w:r>
                  <w:r w:rsidR="00CA24BF" w:rsidRPr="00CA24BF">
                    <w:rPr>
                      <w:sz w:val="28"/>
                      <w:szCs w:val="28"/>
                    </w:rPr>
                    <w:t xml:space="preserve"> say </w:t>
                  </w:r>
                  <w:r w:rsidR="00A62DDF">
                    <w:rPr>
                      <w:sz w:val="28"/>
                      <w:szCs w:val="28"/>
                    </w:rPr>
                    <w:t xml:space="preserve">it </w:t>
                  </w:r>
                  <w:r w:rsidR="00CA24BF" w:rsidRPr="00CA24BF">
                    <w:rPr>
                      <w:sz w:val="28"/>
                      <w:szCs w:val="28"/>
                    </w:rPr>
                    <w:t>meets BS 1276/13697</w:t>
                  </w:r>
                  <w:r w:rsidR="00CA24BF">
                    <w:rPr>
                      <w:sz w:val="28"/>
                      <w:szCs w:val="28"/>
                    </w:rPr>
                    <w:t xml:space="preserve">) and </w:t>
                  </w:r>
                  <w:r w:rsidR="00A62DDF">
                    <w:rPr>
                      <w:sz w:val="28"/>
                      <w:szCs w:val="28"/>
                    </w:rPr>
                    <w:t xml:space="preserve">clean </w:t>
                  </w:r>
                  <w:r w:rsidR="00CA24BF">
                    <w:rPr>
                      <w:sz w:val="28"/>
                      <w:szCs w:val="28"/>
                    </w:rPr>
                    <w:t>disposable paper towel.</w:t>
                  </w:r>
                  <w:r w:rsidR="00A62DDF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8A7D0F4" w14:textId="77777777" w:rsidR="00A62DDF" w:rsidRDefault="00A62DDF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 w:rsidRPr="00A62DDF">
                    <w:rPr>
                      <w:b/>
                      <w:sz w:val="36"/>
                      <w:szCs w:val="36"/>
                    </w:rPr>
                    <w:t>Use the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1D5C96" w:rsidRPr="000771B6">
                    <w:rPr>
                      <w:b/>
                      <w:sz w:val="36"/>
                      <w:szCs w:val="36"/>
                    </w:rPr>
                    <w:t>2 stage</w:t>
                  </w:r>
                  <w:proofErr w:type="gramEnd"/>
                  <w:r w:rsidR="001D5C96" w:rsidRPr="000771B6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0771B6">
                    <w:rPr>
                      <w:b/>
                      <w:sz w:val="36"/>
                      <w:szCs w:val="36"/>
                    </w:rPr>
                    <w:t>cleaning</w:t>
                  </w:r>
                  <w:r w:rsidRPr="000771B6">
                    <w:rPr>
                      <w:sz w:val="28"/>
                      <w:szCs w:val="28"/>
                    </w:rPr>
                    <w:t xml:space="preserve"> </w:t>
                  </w:r>
                  <w:r w:rsidRPr="00A62DDF">
                    <w:rPr>
                      <w:b/>
                      <w:sz w:val="36"/>
                      <w:szCs w:val="36"/>
                    </w:rPr>
                    <w:t>method</w:t>
                  </w:r>
                  <w:r>
                    <w:rPr>
                      <w:sz w:val="28"/>
                      <w:szCs w:val="28"/>
                    </w:rPr>
                    <w:t xml:space="preserve"> as follows</w:t>
                  </w:r>
                </w:p>
                <w:p w14:paraId="1907F769" w14:textId="77777777" w:rsidR="00A62DDF" w:rsidRDefault="00A62DDF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 </w:t>
                  </w:r>
                  <w:r w:rsidRPr="00A62DDF">
                    <w:rPr>
                      <w:b/>
                      <w:sz w:val="28"/>
                      <w:szCs w:val="28"/>
                    </w:rPr>
                    <w:t>Spray</w:t>
                  </w:r>
                  <w:r>
                    <w:rPr>
                      <w:sz w:val="28"/>
                      <w:szCs w:val="28"/>
                    </w:rPr>
                    <w:t xml:space="preserve"> surface with sanitiser </w:t>
                  </w:r>
                  <w:r w:rsidR="00FB3C2A">
                    <w:rPr>
                      <w:sz w:val="28"/>
                      <w:szCs w:val="28"/>
                    </w:rPr>
                    <w:t xml:space="preserve"> </w:t>
                  </w:r>
                </w:p>
                <w:p w14:paraId="61AB37A8" w14:textId="77777777" w:rsidR="00A62DDF" w:rsidRDefault="00A62DDF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b/>
                      <w:sz w:val="28"/>
                      <w:szCs w:val="28"/>
                    </w:rPr>
                    <w:t>W</w:t>
                  </w:r>
                  <w:r w:rsidR="00FB3C2A" w:rsidRPr="00A62DDF">
                    <w:rPr>
                      <w:b/>
                      <w:sz w:val="28"/>
                      <w:szCs w:val="28"/>
                    </w:rPr>
                    <w:t>ipe</w:t>
                  </w:r>
                  <w:r w:rsidR="00FB3C2A">
                    <w:rPr>
                      <w:sz w:val="28"/>
                      <w:szCs w:val="28"/>
                    </w:rPr>
                    <w:t xml:space="preserve"> clea</w:t>
                  </w:r>
                  <w:r>
                    <w:rPr>
                      <w:sz w:val="28"/>
                      <w:szCs w:val="28"/>
                    </w:rPr>
                    <w:t xml:space="preserve">n with disposable paper </w:t>
                  </w:r>
                  <w:proofErr w:type="gramStart"/>
                  <w:r>
                    <w:rPr>
                      <w:sz w:val="28"/>
                      <w:szCs w:val="28"/>
                    </w:rPr>
                    <w:t>towel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14:paraId="008310EF" w14:textId="77777777" w:rsidR="00A62DDF" w:rsidRDefault="00A62DDF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</w:t>
                  </w:r>
                  <w:r w:rsidRPr="00A62DDF">
                    <w:rPr>
                      <w:b/>
                      <w:sz w:val="28"/>
                      <w:szCs w:val="28"/>
                    </w:rPr>
                    <w:t>Spray</w:t>
                  </w:r>
                  <w:r>
                    <w:rPr>
                      <w:sz w:val="28"/>
                      <w:szCs w:val="28"/>
                    </w:rPr>
                    <w:t xml:space="preserve"> again with sanitiser </w:t>
                  </w:r>
                </w:p>
                <w:p w14:paraId="3F2D5FB0" w14:textId="52041533" w:rsidR="00A62DDF" w:rsidRDefault="00A62DDF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62DDF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L</w:t>
                  </w:r>
                  <w:r w:rsidRPr="00A62DDF">
                    <w:rPr>
                      <w:b/>
                      <w:sz w:val="28"/>
                      <w:szCs w:val="28"/>
                    </w:rPr>
                    <w:t>eave</w:t>
                  </w:r>
                  <w:r>
                    <w:rPr>
                      <w:sz w:val="28"/>
                      <w:szCs w:val="28"/>
                    </w:rPr>
                    <w:t xml:space="preserve"> for a </w:t>
                  </w:r>
                  <w:r w:rsidR="00BD736B">
                    <w:rPr>
                      <w:sz w:val="28"/>
                      <w:szCs w:val="28"/>
                    </w:rPr>
                    <w:t xml:space="preserve">minute </w:t>
                  </w:r>
                  <w:r>
                    <w:rPr>
                      <w:sz w:val="28"/>
                      <w:szCs w:val="28"/>
                    </w:rPr>
                    <w:t xml:space="preserve">for the sanitiser to kill any remaining </w:t>
                  </w:r>
                  <w:proofErr w:type="gramStart"/>
                  <w:r>
                    <w:rPr>
                      <w:sz w:val="28"/>
                      <w:szCs w:val="28"/>
                    </w:rPr>
                    <w:t>bacteria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FB3C2A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ABCCBFD" w14:textId="77777777" w:rsidR="00FB3C2A" w:rsidRPr="000771B6" w:rsidRDefault="00A62DDF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62DDF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W</w:t>
                  </w:r>
                  <w:r w:rsidR="00FB3C2A" w:rsidRPr="00A62DDF">
                    <w:rPr>
                      <w:b/>
                      <w:sz w:val="28"/>
                      <w:szCs w:val="28"/>
                    </w:rPr>
                    <w:t>ipe</w:t>
                  </w:r>
                  <w:r w:rsidR="00FB3C2A">
                    <w:rPr>
                      <w:sz w:val="28"/>
                      <w:szCs w:val="28"/>
                    </w:rPr>
                    <w:t xml:space="preserve"> clean with </w:t>
                  </w:r>
                  <w:r>
                    <w:rPr>
                      <w:sz w:val="28"/>
                      <w:szCs w:val="28"/>
                    </w:rPr>
                    <w:t xml:space="preserve">a </w:t>
                  </w:r>
                  <w:r w:rsidR="00FB3C2A">
                    <w:rPr>
                      <w:sz w:val="28"/>
                      <w:szCs w:val="28"/>
                    </w:rPr>
                    <w:t>disposable paper towel</w:t>
                  </w:r>
                  <w:r w:rsidR="00C35AF7">
                    <w:rPr>
                      <w:sz w:val="28"/>
                      <w:szCs w:val="28"/>
                    </w:rPr>
                    <w:t>.</w:t>
                  </w:r>
                  <w:r w:rsidR="00A63C0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7EA812D" w14:textId="77777777" w:rsidR="006E74ED" w:rsidRPr="000771B6" w:rsidRDefault="006E74ED" w:rsidP="00FB3C2A">
                  <w:pPr>
                    <w:shd w:val="clear" w:color="auto" w:fill="CCC0D9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70E24EC" w14:textId="77777777" w:rsidR="001D5C96" w:rsidRDefault="00BF690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47D08AC7">
          <v:shape id="_x0000_s1033" type="#_x0000_t202" style="position:absolute;margin-left:401.85pt;margin-top:27.5pt;width:38.5pt;height:23.45pt;z-index:251649536">
            <v:textbox>
              <w:txbxContent>
                <w:p w14:paraId="30F645EC" w14:textId="77777777" w:rsidR="00BF6906" w:rsidRDefault="00BF6906"/>
              </w:txbxContent>
            </v:textbox>
          </v:shape>
        </w:pict>
      </w:r>
    </w:p>
    <w:p w14:paraId="54AB5E3B" w14:textId="77777777" w:rsidR="001D5C96" w:rsidRDefault="001D5C96">
      <w:pPr>
        <w:rPr>
          <w:b/>
          <w:sz w:val="28"/>
          <w:szCs w:val="28"/>
          <w:u w:val="single"/>
        </w:rPr>
      </w:pPr>
    </w:p>
    <w:p w14:paraId="4D4AD7DF" w14:textId="77777777" w:rsidR="001D5C96" w:rsidRDefault="001D5C96">
      <w:pPr>
        <w:rPr>
          <w:b/>
          <w:sz w:val="28"/>
          <w:szCs w:val="28"/>
          <w:u w:val="single"/>
        </w:rPr>
      </w:pPr>
    </w:p>
    <w:p w14:paraId="4B486911" w14:textId="77777777" w:rsidR="001D5C96" w:rsidRDefault="003E00D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2668D195">
          <v:shape id="_x0000_s1034" type="#_x0000_t202" style="position:absolute;margin-left:289.65pt;margin-top:.5pt;width:38.5pt;height:23.45pt;z-index:251650560">
            <v:textbox>
              <w:txbxContent>
                <w:p w14:paraId="5E32A2B3" w14:textId="77777777" w:rsidR="003E00D7" w:rsidRDefault="003E00D7"/>
              </w:txbxContent>
            </v:textbox>
          </v:shape>
        </w:pict>
      </w:r>
    </w:p>
    <w:p w14:paraId="33F38FF6" w14:textId="77777777" w:rsidR="001D5C96" w:rsidRDefault="003E00D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1E3CFA14">
          <v:shape id="_x0000_s1035" type="#_x0000_t202" style="position:absolute;margin-left:146.5pt;margin-top:3.5pt;width:38.5pt;height:23.55pt;z-index:251651584">
            <v:textbox>
              <w:txbxContent>
                <w:p w14:paraId="1107C97F" w14:textId="77777777" w:rsidR="003E00D7" w:rsidRDefault="003E00D7"/>
              </w:txbxContent>
            </v:textbox>
          </v:shape>
        </w:pict>
      </w:r>
    </w:p>
    <w:p w14:paraId="21E6A197" w14:textId="77777777" w:rsidR="001D5C96" w:rsidRDefault="001D5C96">
      <w:pPr>
        <w:rPr>
          <w:b/>
          <w:sz w:val="28"/>
          <w:szCs w:val="28"/>
          <w:u w:val="single"/>
        </w:rPr>
      </w:pPr>
    </w:p>
    <w:p w14:paraId="27D1F3CD" w14:textId="77777777" w:rsidR="001D5C96" w:rsidRDefault="003E00D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2452868B">
          <v:shape id="_x0000_s1036" type="#_x0000_t202" style="position:absolute;margin-left:434.5pt;margin-top:7pt;width:38.55pt;height:23.55pt;z-index:251652608">
            <v:textbox>
              <w:txbxContent>
                <w:p w14:paraId="4292C5D3" w14:textId="77777777" w:rsidR="003E00D7" w:rsidRDefault="003E00D7"/>
              </w:txbxContent>
            </v:textbox>
          </v:shape>
        </w:pict>
      </w:r>
    </w:p>
    <w:p w14:paraId="3C82C010" w14:textId="77777777" w:rsidR="001D5C96" w:rsidRDefault="001D5C96">
      <w:pPr>
        <w:rPr>
          <w:b/>
          <w:sz w:val="28"/>
          <w:szCs w:val="28"/>
          <w:u w:val="single"/>
        </w:rPr>
      </w:pPr>
    </w:p>
    <w:p w14:paraId="7F0EEF50" w14:textId="77777777" w:rsidR="001D5C96" w:rsidRDefault="003E00D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0D003B98">
          <v:shape id="_x0000_s1037" type="#_x0000_t202" style="position:absolute;margin-left:171.65pt;margin-top:3.75pt;width:38.55pt;height:23.45pt;z-index:251653632">
            <v:textbox>
              <w:txbxContent>
                <w:p w14:paraId="31856446" w14:textId="77777777" w:rsidR="003E00D7" w:rsidRDefault="003E00D7"/>
              </w:txbxContent>
            </v:textbox>
          </v:shape>
        </w:pict>
      </w:r>
    </w:p>
    <w:p w14:paraId="7AFFD788" w14:textId="77777777" w:rsidR="001D5C96" w:rsidRDefault="003E00D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5CFAF96E">
          <v:shape id="_x0000_s1038" type="#_x0000_t202" style="position:absolute;margin-left:231.9pt;margin-top:2.6pt;width:38.55pt;height:23.55pt;z-index:251654656">
            <v:textbox>
              <w:txbxContent>
                <w:p w14:paraId="5D9EBAB1" w14:textId="77777777" w:rsidR="003E00D7" w:rsidRDefault="003E00D7"/>
              </w:txbxContent>
            </v:textbox>
          </v:shape>
        </w:pict>
      </w:r>
    </w:p>
    <w:p w14:paraId="43FC65D5" w14:textId="77777777" w:rsidR="001D5C96" w:rsidRDefault="00A63C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233FC82E">
          <v:shape id="_x0000_s1039" type="#_x0000_t202" style="position:absolute;margin-left:157.4pt;margin-top:3.85pt;width:38.55pt;height:24.3pt;z-index:251655680">
            <v:textbox>
              <w:txbxContent>
                <w:p w14:paraId="495E0C0F" w14:textId="77777777" w:rsidR="00A63C00" w:rsidRDefault="00A63C00"/>
              </w:txbxContent>
            </v:textbox>
          </v:shape>
        </w:pict>
      </w:r>
    </w:p>
    <w:p w14:paraId="44DB65BC" w14:textId="77777777" w:rsidR="001D5C96" w:rsidRDefault="00A63C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60EF50AB">
          <v:shape id="_x0000_s1040" type="#_x0000_t202" style="position:absolute;margin-left:377.5pt;margin-top:6.25pt;width:38.5pt;height:23.55pt;z-index:251656704">
            <v:textbox>
              <w:txbxContent>
                <w:p w14:paraId="29D836BF" w14:textId="77777777" w:rsidR="00A63C00" w:rsidRDefault="00A63C00"/>
              </w:txbxContent>
            </v:textbox>
          </v:shape>
        </w:pict>
      </w:r>
    </w:p>
    <w:p w14:paraId="2FDAB078" w14:textId="77777777" w:rsidR="001D5C96" w:rsidRDefault="00A63C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57F6A6A8">
          <v:shape id="_x0000_s1041" type="#_x0000_t202" style="position:absolute;margin-left:251.1pt;margin-top:.75pt;width:38.55pt;height:23.55pt;z-index:251657728">
            <v:textbox>
              <w:txbxContent>
                <w:p w14:paraId="656C615C" w14:textId="77777777" w:rsidR="00A63C00" w:rsidRDefault="00A63C00"/>
              </w:txbxContent>
            </v:textbox>
          </v:shape>
        </w:pict>
      </w:r>
    </w:p>
    <w:p w14:paraId="73B0B6E5" w14:textId="77777777" w:rsidR="001D5C96" w:rsidRDefault="00024A19">
      <w:pPr>
        <w:rPr>
          <w:b/>
          <w:sz w:val="28"/>
          <w:szCs w:val="28"/>
          <w:u w:val="single"/>
        </w:rPr>
      </w:pPr>
      <w:r w:rsidRPr="00C70C40">
        <w:rPr>
          <w:noProof/>
          <w:sz w:val="56"/>
          <w:szCs w:val="56"/>
        </w:rPr>
        <w:pict w14:anchorId="2C646282">
          <v:shape id="Text Box 2" o:spid="_x0000_s1026" type="#_x0000_t202" style="position:absolute;margin-left:-36.1pt;margin-top:26.25pt;width:531.75pt;height:293pt;z-index:251642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color="#fabf8f">
            <v:textbox style="mso-next-textbox:#Text Box 2">
              <w:txbxContent>
                <w:p w14:paraId="72653A0E" w14:textId="77777777" w:rsidR="00A20D9D" w:rsidRDefault="00A20D9D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</w:pPr>
                  <w:r>
                    <w:rPr>
                      <w:b/>
                      <w:color w:val="FF0000"/>
                      <w:sz w:val="52"/>
                      <w:szCs w:val="52"/>
                    </w:rPr>
                    <w:t xml:space="preserve">Prevent </w:t>
                  </w:r>
                  <w:r w:rsidR="00D63352">
                    <w:rPr>
                      <w:b/>
                      <w:color w:val="FF0000"/>
                      <w:sz w:val="52"/>
                      <w:szCs w:val="52"/>
                    </w:rPr>
                    <w:t>Cross C</w:t>
                  </w:r>
                  <w:r w:rsidR="001D5C96" w:rsidRPr="00FB3C2A">
                    <w:rPr>
                      <w:b/>
                      <w:color w:val="FF0000"/>
                      <w:sz w:val="52"/>
                      <w:szCs w:val="52"/>
                    </w:rPr>
                    <w:t>ontamination</w:t>
                  </w:r>
                  <w:r w:rsidR="001D5C96" w:rsidRPr="000771B6">
                    <w:t xml:space="preserve"> </w:t>
                  </w:r>
                </w:p>
                <w:p w14:paraId="30710CB8" w14:textId="77777777" w:rsidR="000771B6" w:rsidRDefault="000771B6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  <w:rPr>
                      <w:b/>
                      <w:sz w:val="36"/>
                      <w:szCs w:val="36"/>
                    </w:rPr>
                  </w:pPr>
                  <w:r w:rsidRPr="00FB3C2A">
                    <w:rPr>
                      <w:b/>
                      <w:sz w:val="36"/>
                      <w:szCs w:val="36"/>
                    </w:rPr>
                    <w:t>Wash your hands</w:t>
                  </w:r>
                  <w:r w:rsidRPr="000771B6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="00A20D9D" w:rsidRPr="00A20D9D">
                    <w:rPr>
                      <w:b/>
                      <w:sz w:val="36"/>
                      <w:szCs w:val="36"/>
                    </w:rPr>
                    <w:t>again</w:t>
                  </w:r>
                  <w:proofErr w:type="gramEnd"/>
                  <w:r w:rsidR="00A63C00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14:paraId="7C01BC64" w14:textId="77777777" w:rsidR="009375EB" w:rsidRDefault="009375EB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Change your apron if </w:t>
                  </w:r>
                  <w:r w:rsidR="00914C5C">
                    <w:rPr>
                      <w:b/>
                      <w:sz w:val="36"/>
                      <w:szCs w:val="36"/>
                    </w:rPr>
                    <w:t>it’s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b/>
                      <w:sz w:val="36"/>
                      <w:szCs w:val="36"/>
                    </w:rPr>
                    <w:t>dirty</w:t>
                  </w:r>
                  <w:proofErr w:type="gramEnd"/>
                  <w:r w:rsidR="00A63C00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14:paraId="69A54874" w14:textId="77777777" w:rsidR="00A20D9D" w:rsidRDefault="009375EB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>Remember to practice good personal hygiene -</w:t>
                  </w:r>
                  <w:r w:rsidR="006F0657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No jewellery, smoking,</w:t>
                  </w:r>
                  <w:r w:rsidRPr="009375EB">
                    <w:rPr>
                      <w:sz w:val="28"/>
                      <w:szCs w:val="28"/>
                    </w:rPr>
                    <w:t xml:space="preserve"> chewing</w:t>
                  </w:r>
                  <w:r w:rsidR="00A20D9D" w:rsidRPr="009375EB">
                    <w:rPr>
                      <w:sz w:val="28"/>
                      <w:szCs w:val="28"/>
                    </w:rPr>
                    <w:t xml:space="preserve"> gum, long hair to be tied back or wear a </w:t>
                  </w:r>
                  <w:proofErr w:type="gramStart"/>
                  <w:r w:rsidR="00A20D9D" w:rsidRPr="009375EB">
                    <w:rPr>
                      <w:sz w:val="28"/>
                      <w:szCs w:val="28"/>
                    </w:rPr>
                    <w:t>hat</w:t>
                  </w:r>
                  <w:proofErr w:type="gramEnd"/>
                  <w:r w:rsidR="00A63C0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4D97B5C" w14:textId="77777777" w:rsidR="009375EB" w:rsidRDefault="009375EB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  <w:rPr>
                      <w:sz w:val="28"/>
                      <w:szCs w:val="28"/>
                    </w:rPr>
                  </w:pPr>
                  <w:r w:rsidRPr="00914C5C">
                    <w:rPr>
                      <w:b/>
                      <w:sz w:val="28"/>
                      <w:szCs w:val="28"/>
                    </w:rPr>
                    <w:t>If making sandwiches</w:t>
                  </w:r>
                  <w:r>
                    <w:rPr>
                      <w:sz w:val="28"/>
                      <w:szCs w:val="28"/>
                    </w:rPr>
                    <w:t xml:space="preserve"> only use cheese/ham and avoid salad (which would have to be washed/prepared separately)</w:t>
                  </w:r>
                  <w:r w:rsidR="00A63C0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65E3D82" w14:textId="77777777" w:rsidR="009375EB" w:rsidRDefault="009375EB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  <w:rPr>
                      <w:sz w:val="28"/>
                      <w:szCs w:val="28"/>
                    </w:rPr>
                  </w:pPr>
                  <w:r w:rsidRPr="00914C5C">
                    <w:rPr>
                      <w:b/>
                      <w:sz w:val="28"/>
                      <w:szCs w:val="28"/>
                    </w:rPr>
                    <w:t>If baking off sausage rolls</w:t>
                  </w:r>
                  <w:r>
                    <w:rPr>
                      <w:sz w:val="28"/>
                      <w:szCs w:val="28"/>
                    </w:rPr>
                    <w:t>, was</w:t>
                  </w:r>
                  <w:r w:rsidR="00914C5C">
                    <w:rPr>
                      <w:sz w:val="28"/>
                      <w:szCs w:val="28"/>
                    </w:rPr>
                    <w:t>h</w:t>
                  </w:r>
                  <w:r>
                    <w:rPr>
                      <w:sz w:val="28"/>
                      <w:szCs w:val="28"/>
                    </w:rPr>
                    <w:t xml:space="preserve"> hands after placing on baking tray</w:t>
                  </w:r>
                  <w:r w:rsidR="00A63C0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086A69D7" w14:textId="77777777" w:rsidR="00914C5C" w:rsidRPr="00914C5C" w:rsidRDefault="00914C5C" w:rsidP="00345769">
                  <w:pPr>
                    <w:shd w:val="clear" w:color="auto" w:fill="FABF8F"/>
                    <w:tabs>
                      <w:tab w:val="left" w:pos="1843"/>
                      <w:tab w:val="left" w:pos="1985"/>
                    </w:tabs>
                    <w:rPr>
                      <w:sz w:val="28"/>
                      <w:szCs w:val="28"/>
                    </w:rPr>
                  </w:pPr>
                  <w:r w:rsidRPr="00914C5C">
                    <w:rPr>
                      <w:b/>
                      <w:sz w:val="28"/>
                      <w:szCs w:val="28"/>
                    </w:rPr>
                    <w:t>If making packet soup</w:t>
                  </w:r>
                  <w:r>
                    <w:rPr>
                      <w:sz w:val="28"/>
                      <w:szCs w:val="28"/>
                    </w:rPr>
                    <w:t xml:space="preserve"> sterilise the flask with boiling water before filling</w:t>
                  </w:r>
                  <w:r w:rsidR="00A63C00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56B06C3" w14:textId="77777777" w:rsidR="007414B0" w:rsidRPr="000771B6" w:rsidRDefault="007414B0" w:rsidP="00345769">
                  <w:pPr>
                    <w:shd w:val="clear" w:color="auto" w:fill="FABF8F"/>
                    <w:ind w:firstLine="426"/>
                  </w:pPr>
                </w:p>
                <w:p w14:paraId="25EF66BF" w14:textId="77777777" w:rsidR="007414B0" w:rsidRPr="000771B6" w:rsidRDefault="007414B0" w:rsidP="00345769">
                  <w:pPr>
                    <w:shd w:val="clear" w:color="auto" w:fill="FABF8F"/>
                  </w:pPr>
                </w:p>
                <w:p w14:paraId="6C456342" w14:textId="77777777" w:rsidR="007414B0" w:rsidRPr="000771B6" w:rsidRDefault="007414B0" w:rsidP="00345769">
                  <w:pPr>
                    <w:shd w:val="clear" w:color="auto" w:fill="FABF8F"/>
                  </w:pPr>
                </w:p>
                <w:p w14:paraId="3CFDCBD2" w14:textId="77777777" w:rsidR="007414B0" w:rsidRPr="000771B6" w:rsidRDefault="007414B0" w:rsidP="00345769">
                  <w:pPr>
                    <w:shd w:val="clear" w:color="auto" w:fill="FABF8F"/>
                  </w:pPr>
                </w:p>
              </w:txbxContent>
            </v:textbox>
          </v:shape>
        </w:pict>
      </w:r>
    </w:p>
    <w:p w14:paraId="5D655E15" w14:textId="77777777" w:rsidR="001D5C96" w:rsidRDefault="001D5C96">
      <w:pPr>
        <w:rPr>
          <w:b/>
          <w:sz w:val="28"/>
          <w:szCs w:val="28"/>
          <w:u w:val="single"/>
        </w:rPr>
      </w:pPr>
    </w:p>
    <w:p w14:paraId="14D7453E" w14:textId="77777777" w:rsidR="001D5C96" w:rsidRDefault="00A63C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2223E926">
          <v:shape id="_x0000_s1042" type="#_x0000_t202" style="position:absolute;margin-left:171.65pt;margin-top:15.5pt;width:38.55pt;height:23.55pt;z-index:251658752">
            <v:textbox>
              <w:txbxContent>
                <w:p w14:paraId="42EB8E26" w14:textId="77777777" w:rsidR="00A63C00" w:rsidRDefault="00A63C00"/>
              </w:txbxContent>
            </v:textbox>
          </v:shape>
        </w:pict>
      </w:r>
    </w:p>
    <w:p w14:paraId="2188076F" w14:textId="77777777" w:rsidR="001D5C96" w:rsidRDefault="00A63C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56B41B10">
          <v:shape id="_x0000_s1043" type="#_x0000_t202" style="position:absolute;margin-left:210.2pt;margin-top:26.05pt;width:38.55pt;height:23.45pt;z-index:251659776">
            <v:textbox>
              <w:txbxContent>
                <w:p w14:paraId="1355AAC2" w14:textId="77777777" w:rsidR="00A63C00" w:rsidRDefault="00A63C00"/>
              </w:txbxContent>
            </v:textbox>
          </v:shape>
        </w:pict>
      </w:r>
    </w:p>
    <w:p w14:paraId="7A91F1BB" w14:textId="77777777" w:rsidR="001D5C96" w:rsidRDefault="001D5C96">
      <w:pPr>
        <w:rPr>
          <w:b/>
          <w:sz w:val="28"/>
          <w:szCs w:val="28"/>
          <w:u w:val="single"/>
        </w:rPr>
      </w:pPr>
    </w:p>
    <w:p w14:paraId="4BF38CEB" w14:textId="77777777" w:rsidR="001D5C96" w:rsidRDefault="00A63C00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567F20DC">
          <v:shape id="_x0000_s1044" type="#_x0000_t202" style="position:absolute;margin-left:284.65pt;margin-top:24.55pt;width:38.55pt;height:24.25pt;z-index:251660800">
            <v:textbox>
              <w:txbxContent>
                <w:p w14:paraId="7160164A" w14:textId="77777777" w:rsidR="00A63C00" w:rsidRDefault="00A63C00"/>
              </w:txbxContent>
            </v:textbox>
          </v:shape>
        </w:pict>
      </w:r>
    </w:p>
    <w:p w14:paraId="5971E21F" w14:textId="77777777" w:rsidR="001D5C96" w:rsidRDefault="001D5C96" w:rsidP="007B09DF">
      <w:pPr>
        <w:rPr>
          <w:b/>
          <w:sz w:val="28"/>
          <w:szCs w:val="28"/>
          <w:u w:val="single"/>
        </w:rPr>
      </w:pPr>
    </w:p>
    <w:p w14:paraId="00FC956F" w14:textId="77777777" w:rsidR="001D5C96" w:rsidRDefault="00A63C00" w:rsidP="007B09D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661C6EE9">
          <v:shape id="_x0000_s1045" type="#_x0000_t202" style="position:absolute;margin-left:162.4pt;margin-top:17.95pt;width:38.55pt;height:23.55pt;z-index:251661824">
            <v:textbox>
              <w:txbxContent>
                <w:p w14:paraId="64264788" w14:textId="77777777" w:rsidR="00A63C00" w:rsidRDefault="00A63C00"/>
              </w:txbxContent>
            </v:textbox>
          </v:shape>
        </w:pict>
      </w:r>
    </w:p>
    <w:p w14:paraId="74FD7274" w14:textId="77777777" w:rsidR="001D5C96" w:rsidRDefault="00A63C00" w:rsidP="007B09D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6BD7DC6C">
          <v:shape id="_x0000_s1046" type="#_x0000_t202" style="position:absolute;margin-left:367.55pt;margin-top:5.9pt;width:38.55pt;height:23.55pt;z-index:251662848">
            <v:textbox>
              <w:txbxContent>
                <w:p w14:paraId="451DF122" w14:textId="77777777" w:rsidR="00A63C00" w:rsidRDefault="00A63C00"/>
              </w:txbxContent>
            </v:textbox>
          </v:shape>
        </w:pict>
      </w:r>
    </w:p>
    <w:p w14:paraId="3A1CAFA6" w14:textId="77777777" w:rsidR="001D5C96" w:rsidRDefault="00A63C00" w:rsidP="007B09DF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w:pict w14:anchorId="53301E22">
          <v:shape id="_x0000_s1047" type="#_x0000_t202" style="position:absolute;margin-left:396pt;margin-top:14.75pt;width:38.5pt;height:23.55pt;z-index:251663872">
            <v:textbox>
              <w:txbxContent>
                <w:p w14:paraId="484AB41A" w14:textId="77777777" w:rsidR="00A63C00" w:rsidRDefault="00A63C00"/>
              </w:txbxContent>
            </v:textbox>
          </v:shape>
        </w:pict>
      </w:r>
    </w:p>
    <w:p w14:paraId="798B3AB5" w14:textId="77777777" w:rsidR="001D5C96" w:rsidRDefault="001D5C96" w:rsidP="007B09DF">
      <w:pPr>
        <w:rPr>
          <w:b/>
          <w:sz w:val="28"/>
          <w:szCs w:val="28"/>
          <w:u w:val="single"/>
        </w:rPr>
      </w:pPr>
    </w:p>
    <w:p w14:paraId="6D5835ED" w14:textId="77777777" w:rsidR="001D5C96" w:rsidRDefault="00024A19" w:rsidP="007B09DF">
      <w:pPr>
        <w:rPr>
          <w:b/>
          <w:sz w:val="28"/>
          <w:szCs w:val="28"/>
          <w:u w:val="single"/>
        </w:rPr>
      </w:pPr>
      <w:r>
        <w:rPr>
          <w:noProof/>
        </w:rPr>
        <w:lastRenderedPageBreak/>
        <w:pict w14:anchorId="7800E4C7">
          <v:shape id="_x0000_s1028" type="#_x0000_t202" style="position:absolute;margin-left:-45.35pt;margin-top:-.8pt;width:535.45pt;height:184.2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 fillcolor="#afd4d9">
            <v:textbox style="mso-next-textbox:#_x0000_s1028">
              <w:txbxContent>
                <w:p w14:paraId="23F28399" w14:textId="77777777" w:rsidR="001D5C96" w:rsidRDefault="001D5C96" w:rsidP="006C3BC6">
                  <w:r w:rsidRPr="00EE1E21">
                    <w:rPr>
                      <w:b/>
                      <w:color w:val="1F497D"/>
                      <w:sz w:val="52"/>
                      <w:szCs w:val="52"/>
                    </w:rPr>
                    <w:t>Chilled Storage</w:t>
                  </w:r>
                  <w:r>
                    <w:t xml:space="preserve"> </w:t>
                  </w:r>
                </w:p>
                <w:p w14:paraId="29AF3A02" w14:textId="77777777" w:rsidR="00EE1E21" w:rsidRDefault="00AE6CD8" w:rsidP="006C3BC6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>If storing sandwich</w:t>
                  </w:r>
                  <w:r w:rsidR="005D686D">
                    <w:rPr>
                      <w:b/>
                      <w:sz w:val="36"/>
                      <w:szCs w:val="36"/>
                    </w:rPr>
                    <w:t>es/sandwich</w:t>
                  </w:r>
                  <w:r>
                    <w:rPr>
                      <w:b/>
                      <w:sz w:val="36"/>
                      <w:szCs w:val="36"/>
                    </w:rPr>
                    <w:t xml:space="preserve"> fillings - </w:t>
                  </w:r>
                  <w:r w:rsidRPr="00AE6CD8">
                    <w:rPr>
                      <w:sz w:val="28"/>
                      <w:szCs w:val="28"/>
                    </w:rPr>
                    <w:t>Check fridge thermometer and</w:t>
                  </w:r>
                  <w:r>
                    <w:rPr>
                      <w:sz w:val="28"/>
                      <w:szCs w:val="28"/>
                    </w:rPr>
                    <w:t xml:space="preserve"> k</w:t>
                  </w:r>
                  <w:r w:rsidRPr="00AE6CD8">
                    <w:rPr>
                      <w:sz w:val="28"/>
                      <w:szCs w:val="28"/>
                    </w:rPr>
                    <w:t>eep food at 8C</w:t>
                  </w:r>
                  <w:r w:rsidR="001D5C96" w:rsidRPr="00AE6CD8">
                    <w:rPr>
                      <w:sz w:val="28"/>
                      <w:szCs w:val="28"/>
                    </w:rPr>
                    <w:t xml:space="preserve"> or below</w:t>
                  </w:r>
                  <w:r>
                    <w:rPr>
                      <w:sz w:val="28"/>
                      <w:szCs w:val="28"/>
                    </w:rPr>
                    <w:t xml:space="preserve"> (target temperature is 0-5C</w:t>
                  </w:r>
                  <w:r w:rsidR="001D5C96" w:rsidRPr="00EE1E21">
                    <w:rPr>
                      <w:sz w:val="28"/>
                      <w:szCs w:val="28"/>
                    </w:rPr>
                    <w:t xml:space="preserve">). </w:t>
                  </w:r>
                  <w:r w:rsidR="00663D0F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25125C2" w14:textId="77777777" w:rsidR="001D5C96" w:rsidRPr="00EE1E21" w:rsidRDefault="00EE1E21" w:rsidP="006C3BC6">
                  <w:pPr>
                    <w:rPr>
                      <w:sz w:val="28"/>
                      <w:szCs w:val="28"/>
                    </w:rPr>
                  </w:pPr>
                  <w:r w:rsidRPr="00EE1E21">
                    <w:rPr>
                      <w:b/>
                      <w:sz w:val="36"/>
                      <w:szCs w:val="36"/>
                    </w:rPr>
                    <w:t>Store</w:t>
                  </w:r>
                  <w:r w:rsidR="00AE6CD8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5D686D">
                    <w:rPr>
                      <w:b/>
                      <w:sz w:val="36"/>
                      <w:szCs w:val="36"/>
                    </w:rPr>
                    <w:t>sandwiches/</w:t>
                  </w:r>
                  <w:r w:rsidR="00AE6CD8">
                    <w:rPr>
                      <w:b/>
                      <w:sz w:val="36"/>
                      <w:szCs w:val="36"/>
                    </w:rPr>
                    <w:t xml:space="preserve"> fillings</w:t>
                  </w:r>
                  <w:r w:rsidRPr="00EE1E21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C63DE5">
                    <w:rPr>
                      <w:b/>
                      <w:sz w:val="36"/>
                      <w:szCs w:val="36"/>
                    </w:rPr>
                    <w:t>separately from raw food –</w:t>
                  </w:r>
                  <w:r w:rsidR="00CB0177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AE6CD8" w:rsidRPr="00AE6CD8">
                    <w:rPr>
                      <w:sz w:val="28"/>
                      <w:szCs w:val="28"/>
                    </w:rPr>
                    <w:t>with the sandwich fillings on a shelf above any raw meat or unwashed salad/vegetables</w:t>
                  </w:r>
                  <w:r w:rsidR="00C63DE5" w:rsidRPr="00AE6CD8">
                    <w:rPr>
                      <w:sz w:val="28"/>
                      <w:szCs w:val="28"/>
                    </w:rPr>
                    <w:t>.</w:t>
                  </w:r>
                  <w:r w:rsidR="00AE6CD8">
                    <w:rPr>
                      <w:sz w:val="28"/>
                      <w:szCs w:val="28"/>
                    </w:rPr>
                    <w:t xml:space="preserve"> Ensure sandwich fillings are covered and within their use by date.</w:t>
                  </w:r>
                  <w:r w:rsidR="00663D0F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6C19AED2" w14:textId="77777777" w:rsidR="009D4512" w:rsidRPr="007B09DF" w:rsidRDefault="009D4512" w:rsidP="007B09DF"/>
    <w:p w14:paraId="30549385" w14:textId="77777777" w:rsidR="007B09DF" w:rsidRDefault="00663D0F" w:rsidP="007B09DF">
      <w:pPr>
        <w:ind w:left="720"/>
      </w:pPr>
      <w:r>
        <w:rPr>
          <w:noProof/>
          <w:lang w:eastAsia="en-GB"/>
        </w:rPr>
        <w:pict w14:anchorId="55558BBF">
          <v:shape id="_x0000_s1048" type="#_x0000_t202" style="position:absolute;left:0;text-align:left;margin-left:267.9pt;margin-top:21.1pt;width:38.55pt;height:23.55pt;z-index:251664896">
            <v:textbox>
              <w:txbxContent>
                <w:p w14:paraId="4882312A" w14:textId="77777777" w:rsidR="00663D0F" w:rsidRDefault="00663D0F"/>
              </w:txbxContent>
            </v:textbox>
          </v:shape>
        </w:pict>
      </w:r>
    </w:p>
    <w:p w14:paraId="37AC1814" w14:textId="77777777" w:rsidR="007B09DF" w:rsidRPr="00841A4B" w:rsidRDefault="007B09DF"/>
    <w:p w14:paraId="60248B09" w14:textId="77777777" w:rsidR="00841A4B" w:rsidRDefault="00841A4B"/>
    <w:p w14:paraId="74F6B4F4" w14:textId="77777777" w:rsidR="00841A4B" w:rsidRDefault="00663D0F">
      <w:r>
        <w:rPr>
          <w:noProof/>
          <w:lang w:eastAsia="en-GB"/>
        </w:rPr>
        <w:pict w14:anchorId="4DDEF621">
          <v:shape id="_x0000_s1049" type="#_x0000_t202" style="position:absolute;margin-left:267.9pt;margin-top:21pt;width:38.55pt;height:23.55pt;z-index:251665920">
            <v:textbox>
              <w:txbxContent>
                <w:p w14:paraId="6552AA75" w14:textId="77777777" w:rsidR="00663D0F" w:rsidRDefault="00663D0F"/>
              </w:txbxContent>
            </v:textbox>
          </v:shape>
        </w:pict>
      </w:r>
    </w:p>
    <w:p w14:paraId="3788E8EE" w14:textId="77777777" w:rsidR="005F5A60" w:rsidRDefault="00024A19">
      <w:r>
        <w:rPr>
          <w:noProof/>
        </w:rPr>
        <w:pict w14:anchorId="7D951E5C">
          <v:shape id="_x0000_s1030" type="#_x0000_t202" style="position:absolute;margin-left:-43.15pt;margin-top:427.55pt;width:535.45pt;height:172.4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fillcolor="#95b3d7">
            <v:textbox>
              <w:txbxContent>
                <w:p w14:paraId="65B3F7A3" w14:textId="77777777" w:rsidR="006E74ED" w:rsidRDefault="001D5C96" w:rsidP="006E74ED">
                  <w:pPr>
                    <w:shd w:val="clear" w:color="auto" w:fill="8DB3E2"/>
                  </w:pPr>
                  <w:r w:rsidRPr="00C70C40">
                    <w:rPr>
                      <w:b/>
                      <w:sz w:val="52"/>
                      <w:szCs w:val="52"/>
                    </w:rPr>
                    <w:t>Management</w:t>
                  </w:r>
                  <w:r>
                    <w:t xml:space="preserve"> </w:t>
                  </w:r>
                </w:p>
                <w:p w14:paraId="4430049A" w14:textId="77777777" w:rsidR="004A78B9" w:rsidRPr="004A78B9" w:rsidRDefault="002D5110" w:rsidP="006E74ED">
                  <w:pPr>
                    <w:shd w:val="clear" w:color="auto" w:fill="8DB3E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Training - </w:t>
                  </w:r>
                  <w:r w:rsidR="0004052C" w:rsidRPr="002D5110">
                    <w:rPr>
                      <w:sz w:val="28"/>
                      <w:szCs w:val="28"/>
                    </w:rPr>
                    <w:t>All food handlers must</w:t>
                  </w:r>
                  <w:r w:rsidR="004A78B9" w:rsidRPr="002D5110">
                    <w:rPr>
                      <w:sz w:val="28"/>
                      <w:szCs w:val="28"/>
                    </w:rPr>
                    <w:t xml:space="preserve"> be trained on these Rules.</w:t>
                  </w:r>
                  <w:r w:rsidR="00C96E0A">
                    <w:rPr>
                      <w:sz w:val="28"/>
                      <w:szCs w:val="28"/>
                    </w:rPr>
                    <w:t xml:space="preserve">  </w:t>
                  </w:r>
                </w:p>
                <w:p w14:paraId="012D605D" w14:textId="77777777" w:rsidR="001D5C96" w:rsidRPr="006E74ED" w:rsidRDefault="006E74ED" w:rsidP="006E74ED">
                  <w:pPr>
                    <w:shd w:val="clear" w:color="auto" w:fill="8DB3E2"/>
                    <w:rPr>
                      <w:sz w:val="28"/>
                      <w:szCs w:val="28"/>
                    </w:rPr>
                  </w:pPr>
                  <w:r w:rsidRPr="00C70C40">
                    <w:rPr>
                      <w:b/>
                      <w:sz w:val="36"/>
                      <w:szCs w:val="36"/>
                    </w:rPr>
                    <w:t>Report</w:t>
                  </w:r>
                  <w:r w:rsidR="002D5110">
                    <w:rPr>
                      <w:b/>
                      <w:sz w:val="36"/>
                      <w:szCs w:val="36"/>
                    </w:rPr>
                    <w:t xml:space="preserve">ing </w:t>
                  </w:r>
                  <w:r w:rsidR="002D5110">
                    <w:rPr>
                      <w:sz w:val="28"/>
                      <w:szCs w:val="28"/>
                    </w:rPr>
                    <w:t>- A</w:t>
                  </w:r>
                  <w:r w:rsidR="002D5110" w:rsidRPr="002D5110">
                    <w:rPr>
                      <w:sz w:val="28"/>
                      <w:szCs w:val="28"/>
                    </w:rPr>
                    <w:t>ny</w:t>
                  </w:r>
                  <w:r w:rsidRPr="002D5110">
                    <w:rPr>
                      <w:sz w:val="28"/>
                      <w:szCs w:val="28"/>
                    </w:rPr>
                    <w:t xml:space="preserve"> serious </w:t>
                  </w:r>
                  <w:r w:rsidR="001D5C96" w:rsidRPr="002D5110">
                    <w:rPr>
                      <w:sz w:val="28"/>
                      <w:szCs w:val="28"/>
                    </w:rPr>
                    <w:t>problems</w:t>
                  </w:r>
                  <w:r w:rsidR="002D5110">
                    <w:rPr>
                      <w:sz w:val="28"/>
                      <w:szCs w:val="28"/>
                    </w:rPr>
                    <w:t xml:space="preserve"> reported</w:t>
                  </w:r>
                  <w:r w:rsidR="001D5C96" w:rsidRPr="002D5110">
                    <w:rPr>
                      <w:sz w:val="28"/>
                      <w:szCs w:val="28"/>
                    </w:rPr>
                    <w:t xml:space="preserve"> immediately</w:t>
                  </w:r>
                  <w:r w:rsidR="003B056F" w:rsidRPr="002D5110">
                    <w:rPr>
                      <w:sz w:val="28"/>
                      <w:szCs w:val="28"/>
                    </w:rPr>
                    <w:t xml:space="preserve"> to your group organiser</w:t>
                  </w:r>
                  <w:r w:rsidR="001D5C96" w:rsidRPr="002D5110">
                    <w:rPr>
                      <w:sz w:val="28"/>
                      <w:szCs w:val="28"/>
                    </w:rPr>
                    <w:t>.</w:t>
                  </w:r>
                  <w:r w:rsidR="00C96E0A">
                    <w:rPr>
                      <w:sz w:val="28"/>
                      <w:szCs w:val="28"/>
                    </w:rPr>
                    <w:t xml:space="preserve"> </w:t>
                  </w:r>
                </w:p>
                <w:p w14:paraId="44D69026" w14:textId="77777777" w:rsidR="001D5C96" w:rsidRPr="006E74ED" w:rsidRDefault="002D5110" w:rsidP="006E74ED">
                  <w:pPr>
                    <w:shd w:val="clear" w:color="auto" w:fill="8DB3E2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Reviewing- </w:t>
                  </w:r>
                  <w:r w:rsidR="003B056F" w:rsidRPr="002D5110">
                    <w:rPr>
                      <w:sz w:val="28"/>
                      <w:szCs w:val="28"/>
                    </w:rPr>
                    <w:t>Organisers should</w:t>
                  </w:r>
                  <w:r w:rsidR="006E74ED" w:rsidRPr="002D5110">
                    <w:rPr>
                      <w:sz w:val="28"/>
                      <w:szCs w:val="28"/>
                    </w:rPr>
                    <w:t xml:space="preserve"> r</w:t>
                  </w:r>
                  <w:r w:rsidR="003B056F" w:rsidRPr="002D5110">
                    <w:rPr>
                      <w:sz w:val="28"/>
                      <w:szCs w:val="28"/>
                    </w:rPr>
                    <w:t>eview</w:t>
                  </w:r>
                  <w:r w:rsidR="001D5C96" w:rsidRPr="002D5110">
                    <w:rPr>
                      <w:sz w:val="28"/>
                      <w:szCs w:val="28"/>
                    </w:rPr>
                    <w:t xml:space="preserve"> practices </w:t>
                  </w:r>
                  <w:r w:rsidR="004A78B9" w:rsidRPr="002D5110">
                    <w:rPr>
                      <w:sz w:val="28"/>
                      <w:szCs w:val="28"/>
                    </w:rPr>
                    <w:t>every 4 weeks</w:t>
                  </w:r>
                  <w:r w:rsidRPr="002D5110">
                    <w:rPr>
                      <w:sz w:val="28"/>
                      <w:szCs w:val="28"/>
                    </w:rPr>
                    <w:t xml:space="preserve"> and take appropriate </w:t>
                  </w:r>
                  <w:proofErr w:type="gramStart"/>
                  <w:r w:rsidRPr="002D5110">
                    <w:rPr>
                      <w:sz w:val="28"/>
                      <w:szCs w:val="28"/>
                    </w:rPr>
                    <w:t>action</w:t>
                  </w:r>
                  <w:proofErr w:type="gramEnd"/>
                  <w:r w:rsidR="00C96E0A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5CBAAF79">
          <v:shape id="_x0000_s1031" type="#_x0000_t202" style="position:absolute;margin-left:-43.5pt;margin-top:274.35pt;width:535.8pt;height:140.6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color="#e5b8b7">
            <v:textbox>
              <w:txbxContent>
                <w:p w14:paraId="16764424" w14:textId="77777777" w:rsidR="003B056F" w:rsidRPr="002D5110" w:rsidRDefault="003B056F">
                  <w:pPr>
                    <w:rPr>
                      <w:b/>
                      <w:color w:val="984806"/>
                      <w:sz w:val="52"/>
                      <w:szCs w:val="52"/>
                    </w:rPr>
                  </w:pPr>
                  <w:r w:rsidRPr="002D5110">
                    <w:rPr>
                      <w:b/>
                      <w:color w:val="984806"/>
                      <w:sz w:val="52"/>
                      <w:szCs w:val="52"/>
                    </w:rPr>
                    <w:t>Transport</w:t>
                  </w:r>
                  <w:r w:rsidR="005D686D" w:rsidRPr="002D5110">
                    <w:rPr>
                      <w:b/>
                      <w:color w:val="984806"/>
                      <w:sz w:val="52"/>
                      <w:szCs w:val="52"/>
                    </w:rPr>
                    <w:t xml:space="preserve"> and Packaging</w:t>
                  </w:r>
                </w:p>
                <w:p w14:paraId="5220D326" w14:textId="77777777" w:rsidR="002D5110" w:rsidRDefault="002D511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Clean food packaging/containers must be </w:t>
                  </w:r>
                  <w:proofErr w:type="gramStart"/>
                  <w:r>
                    <w:rPr>
                      <w:sz w:val="28"/>
                      <w:szCs w:val="28"/>
                    </w:rPr>
                    <w:t>used</w:t>
                  </w:r>
                  <w:proofErr w:type="gramEnd"/>
                  <w:r w:rsidR="00C96E0A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05129E0" w14:textId="77777777" w:rsidR="005D686D" w:rsidRPr="005D686D" w:rsidRDefault="002D511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Sandwiches and hot sausage rolls to be transported without delay and reach destination within 30 minutes of leaving </w:t>
                  </w:r>
                  <w:proofErr w:type="gramStart"/>
                  <w:r>
                    <w:rPr>
                      <w:sz w:val="28"/>
                      <w:szCs w:val="28"/>
                    </w:rPr>
                    <w:t>kitchen</w:t>
                  </w:r>
                  <w:proofErr w:type="gramEnd"/>
                  <w:r w:rsidR="00C96E0A"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00EA9F22">
          <v:shape id="_x0000_s1029" type="#_x0000_t202" style="position:absolute;margin-left:-44.35pt;margin-top:44.1pt;width:535.45pt;height:210.9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color="#ecf593">
            <v:textbox>
              <w:txbxContent>
                <w:p w14:paraId="73E5BC37" w14:textId="77777777" w:rsidR="001D5C96" w:rsidRDefault="001D5C96" w:rsidP="006C3BC6">
                  <w:r w:rsidRPr="00C70C40">
                    <w:rPr>
                      <w:b/>
                      <w:color w:val="984806"/>
                      <w:sz w:val="52"/>
                      <w:szCs w:val="52"/>
                    </w:rPr>
                    <w:t>Cooking</w:t>
                  </w:r>
                </w:p>
                <w:p w14:paraId="4F727919" w14:textId="77777777" w:rsidR="00693B17" w:rsidRPr="00AE6CD8" w:rsidRDefault="00693B17" w:rsidP="006C3BC6">
                  <w:pPr>
                    <w:rPr>
                      <w:b/>
                      <w:sz w:val="36"/>
                      <w:szCs w:val="36"/>
                    </w:rPr>
                  </w:pPr>
                  <w:r w:rsidRPr="006E74ED">
                    <w:rPr>
                      <w:b/>
                      <w:sz w:val="36"/>
                      <w:szCs w:val="36"/>
                    </w:rPr>
                    <w:t>Cook</w:t>
                  </w:r>
                  <w:r w:rsidR="00B80371" w:rsidRPr="006E74ED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AE6CD8">
                    <w:rPr>
                      <w:b/>
                      <w:sz w:val="36"/>
                      <w:szCs w:val="36"/>
                    </w:rPr>
                    <w:t>sausage rolls thoroughly</w:t>
                  </w:r>
                  <w:r w:rsidR="003B056F">
                    <w:rPr>
                      <w:sz w:val="28"/>
                      <w:szCs w:val="28"/>
                    </w:rPr>
                    <w:t xml:space="preserve"> – </w:t>
                  </w:r>
                  <w:r w:rsidR="00AE6CD8" w:rsidRPr="003B056F">
                    <w:rPr>
                      <w:sz w:val="28"/>
                      <w:szCs w:val="28"/>
                    </w:rPr>
                    <w:t>so that the sausage meat is not pink in the middle. This may be achieved by following the manufacturers cooking instruction</w:t>
                  </w:r>
                  <w:r w:rsidR="003B056F">
                    <w:rPr>
                      <w:sz w:val="28"/>
                      <w:szCs w:val="28"/>
                    </w:rPr>
                    <w:t>s</w:t>
                  </w:r>
                  <w:r w:rsidR="00AE6CD8" w:rsidRPr="003B056F">
                    <w:rPr>
                      <w:sz w:val="28"/>
                      <w:szCs w:val="28"/>
                    </w:rPr>
                    <w:t xml:space="preserve"> and double checking by splitting one sausage roll fr</w:t>
                  </w:r>
                  <w:r w:rsidR="003B056F" w:rsidRPr="003B056F">
                    <w:rPr>
                      <w:sz w:val="28"/>
                      <w:szCs w:val="28"/>
                    </w:rPr>
                    <w:t xml:space="preserve">om each batch and checking the </w:t>
                  </w:r>
                  <w:r w:rsidR="00AE6CD8" w:rsidRPr="003B056F">
                    <w:rPr>
                      <w:sz w:val="28"/>
                      <w:szCs w:val="28"/>
                    </w:rPr>
                    <w:t>colour of the sausage meat</w:t>
                  </w:r>
                  <w:r w:rsidR="003B056F" w:rsidRPr="003B056F">
                    <w:rPr>
                      <w:sz w:val="28"/>
                      <w:szCs w:val="28"/>
                    </w:rPr>
                    <w:t>.</w:t>
                  </w:r>
                  <w:r w:rsidR="001C2C1D" w:rsidRPr="003B056F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59C9C4E" w14:textId="77777777" w:rsidR="00A848F7" w:rsidRPr="00A848F7" w:rsidRDefault="00A848F7" w:rsidP="006C3BC6">
                  <w:pPr>
                    <w:rPr>
                      <w:b/>
                      <w:sz w:val="36"/>
                      <w:szCs w:val="36"/>
                    </w:rPr>
                  </w:pPr>
                  <w:r w:rsidRPr="00A848F7">
                    <w:rPr>
                      <w:b/>
                      <w:sz w:val="36"/>
                      <w:szCs w:val="36"/>
                    </w:rPr>
                    <w:t>Do not use the same tongs/spat</w:t>
                  </w:r>
                  <w:r w:rsidR="003B056F">
                    <w:rPr>
                      <w:b/>
                      <w:sz w:val="36"/>
                      <w:szCs w:val="36"/>
                    </w:rPr>
                    <w:t xml:space="preserve">ulas when handling raw and cooked sausage rolls. </w:t>
                  </w:r>
                  <w:r w:rsidR="00663D0F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14:paraId="14254F94" w14:textId="77777777" w:rsidR="008E012D" w:rsidRDefault="008E012D" w:rsidP="001D5C96">
                  <w:pPr>
                    <w:shd w:val="clear" w:color="auto" w:fill="FFFF99"/>
                  </w:pPr>
                </w:p>
              </w:txbxContent>
            </v:textbox>
          </v:shape>
        </w:pict>
      </w:r>
      <w:r w:rsidR="00CB0177">
        <w:rPr>
          <w:noProof/>
        </w:rPr>
        <w:pict w14:anchorId="43E79D97">
          <v:shape id="_x0000_s1032" type="#_x0000_t202" style="position:absolute;margin-left:363.2pt;margin-top:674.05pt;width:180.05pt;height:27.3pt;z-index:2516485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stroked="f">
            <v:textbox>
              <w:txbxContent>
                <w:p w14:paraId="73E247E1" w14:textId="77777777" w:rsidR="002D5110" w:rsidRDefault="003E5316">
                  <w:r>
                    <w:t>Version 2. February 2014</w:t>
                  </w:r>
                </w:p>
              </w:txbxContent>
            </v:textbox>
          </v:shape>
        </w:pict>
      </w:r>
    </w:p>
    <w:p w14:paraId="1A5CC8B5" w14:textId="77777777" w:rsidR="005F5A60" w:rsidRPr="005F5A60" w:rsidRDefault="005F5A60" w:rsidP="005F5A60"/>
    <w:p w14:paraId="748C7DD9" w14:textId="77777777" w:rsidR="005F5A60" w:rsidRPr="005F5A60" w:rsidRDefault="005F5A60" w:rsidP="005F5A60"/>
    <w:p w14:paraId="4CC4F394" w14:textId="77777777" w:rsidR="005F5A60" w:rsidRPr="005F5A60" w:rsidRDefault="005F5A60" w:rsidP="005F5A60"/>
    <w:p w14:paraId="3AC15772" w14:textId="77777777" w:rsidR="005F5A60" w:rsidRPr="005F5A60" w:rsidRDefault="005F5A60" w:rsidP="005F5A60"/>
    <w:p w14:paraId="264492B9" w14:textId="77777777" w:rsidR="005F5A60" w:rsidRPr="005F5A60" w:rsidRDefault="005F5A60" w:rsidP="005F5A60"/>
    <w:p w14:paraId="2FBD82AC" w14:textId="77777777" w:rsidR="005F5A60" w:rsidRPr="005F5A60" w:rsidRDefault="00663D0F" w:rsidP="005F5A60">
      <w:r>
        <w:rPr>
          <w:noProof/>
          <w:lang w:eastAsia="en-GB"/>
        </w:rPr>
        <w:pict w14:anchorId="27957337">
          <v:shape id="_x0000_s1050" type="#_x0000_t202" style="position:absolute;margin-left:100.45pt;margin-top:7pt;width:38.55pt;height:23.55pt;z-index:251666944">
            <v:textbox>
              <w:txbxContent>
                <w:p w14:paraId="6D3D36BF" w14:textId="77777777" w:rsidR="00663D0F" w:rsidRDefault="00663D0F"/>
              </w:txbxContent>
            </v:textbox>
          </v:shape>
        </w:pict>
      </w:r>
    </w:p>
    <w:p w14:paraId="144AD48F" w14:textId="77777777" w:rsidR="005F5A60" w:rsidRPr="005F5A60" w:rsidRDefault="005F5A60" w:rsidP="005F5A60"/>
    <w:p w14:paraId="15C91DC9" w14:textId="77777777" w:rsidR="005F5A60" w:rsidRPr="005F5A60" w:rsidRDefault="00663D0F" w:rsidP="005F5A60">
      <w:r>
        <w:rPr>
          <w:noProof/>
          <w:lang w:eastAsia="en-GB"/>
        </w:rPr>
        <w:pict w14:anchorId="2B71BD41">
          <v:shape id="_x0000_s1051" type="#_x0000_t202" style="position:absolute;margin-left:100.45pt;margin-top:16.4pt;width:38.55pt;height:23.55pt;z-index:251667968">
            <v:textbox>
              <w:txbxContent>
                <w:p w14:paraId="6300E742" w14:textId="77777777" w:rsidR="00663D0F" w:rsidRDefault="00663D0F"/>
              </w:txbxContent>
            </v:textbox>
          </v:shape>
        </w:pict>
      </w:r>
    </w:p>
    <w:p w14:paraId="5F886576" w14:textId="77777777" w:rsidR="005F5A60" w:rsidRPr="005F5A60" w:rsidRDefault="005F5A60" w:rsidP="005F5A60"/>
    <w:p w14:paraId="0EA9379D" w14:textId="77777777" w:rsidR="005F5A60" w:rsidRPr="005F5A60" w:rsidRDefault="005F5A60" w:rsidP="005F5A60"/>
    <w:p w14:paraId="0CC72A0D" w14:textId="77777777" w:rsidR="005F5A60" w:rsidRPr="005F5A60" w:rsidRDefault="005F5A60" w:rsidP="005F5A60"/>
    <w:p w14:paraId="4FA4E80C" w14:textId="77777777" w:rsidR="005F5A60" w:rsidRPr="005F5A60" w:rsidRDefault="00C96E0A" w:rsidP="005F5A60">
      <w:r>
        <w:rPr>
          <w:noProof/>
          <w:lang w:eastAsia="en-GB"/>
        </w:rPr>
        <w:pict w14:anchorId="457629E6">
          <v:shape id="_x0000_s1052" type="#_x0000_t202" style="position:absolute;margin-left:313.95pt;margin-top:17.6pt;width:38.5pt;height:23.55pt;z-index:251668992">
            <v:textbox>
              <w:txbxContent>
                <w:p w14:paraId="14EAA700" w14:textId="77777777" w:rsidR="00C96E0A" w:rsidRDefault="00C96E0A"/>
              </w:txbxContent>
            </v:textbox>
          </v:shape>
        </w:pict>
      </w:r>
    </w:p>
    <w:p w14:paraId="0466FE76" w14:textId="77777777" w:rsidR="005F5A60" w:rsidRPr="005F5A60" w:rsidRDefault="005F5A60" w:rsidP="005F5A60"/>
    <w:p w14:paraId="7E3CB022" w14:textId="77777777" w:rsidR="005F5A60" w:rsidRPr="005F5A60" w:rsidRDefault="005F5A60" w:rsidP="005F5A60"/>
    <w:p w14:paraId="793DFC30" w14:textId="77777777" w:rsidR="005F5A60" w:rsidRPr="005F5A60" w:rsidRDefault="00C96E0A" w:rsidP="005F5A60">
      <w:r>
        <w:rPr>
          <w:noProof/>
          <w:lang w:eastAsia="en-GB"/>
        </w:rPr>
        <w:pict w14:anchorId="61323ABD">
          <v:shape id="_x0000_s1053" type="#_x0000_t202" style="position:absolute;margin-left:313.95pt;margin-top:-.15pt;width:38.5pt;height:23.55pt;z-index:251670016">
            <v:textbox>
              <w:txbxContent>
                <w:p w14:paraId="17377911" w14:textId="77777777" w:rsidR="00C96E0A" w:rsidRDefault="00C96E0A"/>
              </w:txbxContent>
            </v:textbox>
          </v:shape>
        </w:pict>
      </w:r>
    </w:p>
    <w:p w14:paraId="5A00B6BF" w14:textId="77777777" w:rsidR="005F5A60" w:rsidRPr="005F5A60" w:rsidRDefault="005F5A60" w:rsidP="005F5A60"/>
    <w:p w14:paraId="686F9A39" w14:textId="77777777" w:rsidR="005F5A60" w:rsidRPr="005F5A60" w:rsidRDefault="005F5A60" w:rsidP="005F5A60"/>
    <w:p w14:paraId="1C7C5892" w14:textId="77777777" w:rsidR="005F5A60" w:rsidRPr="005F5A60" w:rsidRDefault="00C96E0A" w:rsidP="005F5A60">
      <w:r>
        <w:rPr>
          <w:noProof/>
          <w:lang w:eastAsia="en-GB"/>
        </w:rPr>
        <w:pict w14:anchorId="5F044ADC">
          <v:shape id="_x0000_s1054" type="#_x0000_t202" style="position:absolute;margin-left:334.05pt;margin-top:15.65pt;width:38.55pt;height:23.45pt;z-index:251671040">
            <v:textbox>
              <w:txbxContent>
                <w:p w14:paraId="2CAFB104" w14:textId="77777777" w:rsidR="00C96E0A" w:rsidRDefault="00C96E0A"/>
              </w:txbxContent>
            </v:textbox>
          </v:shape>
        </w:pict>
      </w:r>
    </w:p>
    <w:p w14:paraId="695EA70A" w14:textId="77777777" w:rsidR="005F5A60" w:rsidRPr="005F5A60" w:rsidRDefault="005F5A60" w:rsidP="005F5A60"/>
    <w:p w14:paraId="6F3B07D7" w14:textId="77777777" w:rsidR="005F5A60" w:rsidRPr="005F5A60" w:rsidRDefault="00C96E0A" w:rsidP="005F5A60">
      <w:r>
        <w:rPr>
          <w:noProof/>
          <w:lang w:eastAsia="en-GB"/>
        </w:rPr>
        <w:pict w14:anchorId="42B8D0D5">
          <v:shape id="_x0000_s1055" type="#_x0000_t202" style="position:absolute;margin-left:454.6pt;margin-top:5.75pt;width:35.5pt;height:23.55pt;z-index:251672064">
            <v:textbox>
              <w:txbxContent>
                <w:p w14:paraId="48AEAECA" w14:textId="77777777" w:rsidR="00C96E0A" w:rsidRDefault="00C96E0A"/>
              </w:txbxContent>
            </v:textbox>
          </v:shape>
        </w:pict>
      </w:r>
    </w:p>
    <w:p w14:paraId="46A8C1CF" w14:textId="77777777" w:rsidR="005F5A60" w:rsidRPr="005F5A60" w:rsidRDefault="005F5A60" w:rsidP="005F5A60"/>
    <w:p w14:paraId="53200208" w14:textId="77777777" w:rsidR="005F5A60" w:rsidRPr="005F5A60" w:rsidRDefault="00C96E0A" w:rsidP="005F5A60">
      <w:r>
        <w:rPr>
          <w:noProof/>
          <w:lang w:eastAsia="en-GB"/>
        </w:rPr>
        <w:pict w14:anchorId="47305F55">
          <v:shape id="_x0000_s1056" type="#_x0000_t202" style="position:absolute;margin-left:31pt;margin-top:11.8pt;width:38.55pt;height:23.55pt;z-index:251673088">
            <v:textbox>
              <w:txbxContent>
                <w:p w14:paraId="3949C524" w14:textId="77777777" w:rsidR="00C96E0A" w:rsidRDefault="00C96E0A"/>
              </w:txbxContent>
            </v:textbox>
          </v:shape>
        </w:pict>
      </w:r>
    </w:p>
    <w:p w14:paraId="0DFAD2F6" w14:textId="77777777" w:rsidR="005F5A60" w:rsidRPr="005F5A60" w:rsidRDefault="005F5A60" w:rsidP="005F5A60"/>
    <w:p w14:paraId="6A7BE9FA" w14:textId="77777777" w:rsidR="005F5A60" w:rsidRDefault="005F5A60" w:rsidP="005F5A60">
      <w:pPr>
        <w:rPr>
          <w:b/>
          <w:sz w:val="24"/>
          <w:szCs w:val="24"/>
        </w:rPr>
      </w:pPr>
    </w:p>
    <w:p w14:paraId="2ECC0805" w14:textId="77777777" w:rsidR="00841A4B" w:rsidRPr="005F5A60" w:rsidRDefault="005F5A60" w:rsidP="005F5A60">
      <w:pPr>
        <w:jc w:val="both"/>
        <w:rPr>
          <w:sz w:val="28"/>
          <w:szCs w:val="28"/>
        </w:rPr>
      </w:pPr>
      <w:r w:rsidRPr="005F5A60">
        <w:rPr>
          <w:b/>
          <w:sz w:val="28"/>
          <w:szCs w:val="28"/>
        </w:rPr>
        <w:t xml:space="preserve">        </w:t>
      </w:r>
    </w:p>
    <w:sectPr w:rsidR="00841A4B" w:rsidRPr="005F5A60" w:rsidSect="002D5110">
      <w:pgSz w:w="11906" w:h="16838"/>
      <w:pgMar w:top="284" w:right="1440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D4239" w14:textId="77777777" w:rsidR="00FB17B5" w:rsidRDefault="00FB17B5" w:rsidP="002D5110">
      <w:pPr>
        <w:spacing w:after="0" w:line="240" w:lineRule="auto"/>
      </w:pPr>
      <w:r>
        <w:separator/>
      </w:r>
    </w:p>
  </w:endnote>
  <w:endnote w:type="continuationSeparator" w:id="0">
    <w:p w14:paraId="4477A39E" w14:textId="77777777" w:rsidR="00FB17B5" w:rsidRDefault="00FB17B5" w:rsidP="002D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6258F" w14:textId="77777777" w:rsidR="00FB17B5" w:rsidRDefault="00FB17B5" w:rsidP="002D5110">
      <w:pPr>
        <w:spacing w:after="0" w:line="240" w:lineRule="auto"/>
      </w:pPr>
      <w:r>
        <w:separator/>
      </w:r>
    </w:p>
  </w:footnote>
  <w:footnote w:type="continuationSeparator" w:id="0">
    <w:p w14:paraId="1718F112" w14:textId="77777777" w:rsidR="00FB17B5" w:rsidRDefault="00FB17B5" w:rsidP="002D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5E67"/>
    <w:multiLevelType w:val="hybridMultilevel"/>
    <w:tmpl w:val="AFC239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BC4"/>
    <w:multiLevelType w:val="hybridMultilevel"/>
    <w:tmpl w:val="EBA26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D69BC"/>
    <w:multiLevelType w:val="hybridMultilevel"/>
    <w:tmpl w:val="2B5AA294"/>
    <w:lvl w:ilvl="0" w:tplc="08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C644D314">
      <w:numFmt w:val="bullet"/>
      <w:lvlText w:val="•"/>
      <w:lvlJc w:val="left"/>
      <w:pPr>
        <w:ind w:left="2586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37127C3E"/>
    <w:multiLevelType w:val="hybridMultilevel"/>
    <w:tmpl w:val="A6127F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0AA5DD2"/>
    <w:multiLevelType w:val="hybridMultilevel"/>
    <w:tmpl w:val="ACF48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A4B"/>
    <w:rsid w:val="00024A19"/>
    <w:rsid w:val="0004052C"/>
    <w:rsid w:val="000771B6"/>
    <w:rsid w:val="000A6B34"/>
    <w:rsid w:val="000B67B5"/>
    <w:rsid w:val="000C2767"/>
    <w:rsid w:val="00122BC4"/>
    <w:rsid w:val="001A5C8C"/>
    <w:rsid w:val="001B4483"/>
    <w:rsid w:val="001C2C1D"/>
    <w:rsid w:val="001D5C96"/>
    <w:rsid w:val="001E45F1"/>
    <w:rsid w:val="00237758"/>
    <w:rsid w:val="002A299B"/>
    <w:rsid w:val="002A4385"/>
    <w:rsid w:val="002D5110"/>
    <w:rsid w:val="003000A9"/>
    <w:rsid w:val="00345769"/>
    <w:rsid w:val="00357011"/>
    <w:rsid w:val="0036705E"/>
    <w:rsid w:val="003B056F"/>
    <w:rsid w:val="003E00D7"/>
    <w:rsid w:val="003E5316"/>
    <w:rsid w:val="004A78B9"/>
    <w:rsid w:val="004C20D2"/>
    <w:rsid w:val="004D21DB"/>
    <w:rsid w:val="004E6A2A"/>
    <w:rsid w:val="00583D81"/>
    <w:rsid w:val="005D686D"/>
    <w:rsid w:val="005F5A60"/>
    <w:rsid w:val="00663D0F"/>
    <w:rsid w:val="00666369"/>
    <w:rsid w:val="00693B17"/>
    <w:rsid w:val="006C3BC6"/>
    <w:rsid w:val="006D4748"/>
    <w:rsid w:val="006E74ED"/>
    <w:rsid w:val="006F0657"/>
    <w:rsid w:val="00736C82"/>
    <w:rsid w:val="007414B0"/>
    <w:rsid w:val="00747C5C"/>
    <w:rsid w:val="007B09DF"/>
    <w:rsid w:val="007C198F"/>
    <w:rsid w:val="007E6505"/>
    <w:rsid w:val="00830B2E"/>
    <w:rsid w:val="00841A4B"/>
    <w:rsid w:val="00895A16"/>
    <w:rsid w:val="008E012D"/>
    <w:rsid w:val="00914C5C"/>
    <w:rsid w:val="009200E9"/>
    <w:rsid w:val="009375EB"/>
    <w:rsid w:val="009C542C"/>
    <w:rsid w:val="009D4512"/>
    <w:rsid w:val="00A13A16"/>
    <w:rsid w:val="00A20D9D"/>
    <w:rsid w:val="00A62DDF"/>
    <w:rsid w:val="00A63C00"/>
    <w:rsid w:val="00A848F7"/>
    <w:rsid w:val="00AC34F3"/>
    <w:rsid w:val="00AD6C34"/>
    <w:rsid w:val="00AE6CD8"/>
    <w:rsid w:val="00B50499"/>
    <w:rsid w:val="00B51EDF"/>
    <w:rsid w:val="00B80371"/>
    <w:rsid w:val="00B8520E"/>
    <w:rsid w:val="00BD736B"/>
    <w:rsid w:val="00BF6906"/>
    <w:rsid w:val="00C24B63"/>
    <w:rsid w:val="00C35AF7"/>
    <w:rsid w:val="00C62535"/>
    <w:rsid w:val="00C63DE5"/>
    <w:rsid w:val="00C6717B"/>
    <w:rsid w:val="00C70C40"/>
    <w:rsid w:val="00C96E0A"/>
    <w:rsid w:val="00CA24BF"/>
    <w:rsid w:val="00CB0177"/>
    <w:rsid w:val="00CB350C"/>
    <w:rsid w:val="00CC05CF"/>
    <w:rsid w:val="00D5605D"/>
    <w:rsid w:val="00D63352"/>
    <w:rsid w:val="00DC4FC6"/>
    <w:rsid w:val="00E034CB"/>
    <w:rsid w:val="00E3314B"/>
    <w:rsid w:val="00E62FB5"/>
    <w:rsid w:val="00E927AD"/>
    <w:rsid w:val="00E9285D"/>
    <w:rsid w:val="00EE1E21"/>
    <w:rsid w:val="00EE5D90"/>
    <w:rsid w:val="00F03A30"/>
    <w:rsid w:val="00FB17B5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afd4d9,#f2f49e,#ecf593"/>
    </o:shapedefaults>
    <o:shapelayout v:ext="edit">
      <o:idmap v:ext="edit" data="1"/>
    </o:shapelayout>
  </w:shapeDefaults>
  <w:decimalSymbol w:val="."/>
  <w:listSeparator w:val=","/>
  <w14:docId w14:val="5C03A8CB"/>
  <w15:chartTrackingRefBased/>
  <w15:docId w15:val="{DC421817-36E8-430B-832A-20BD4457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C9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D5C96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5110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2D511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D5110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2D511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984CB4B7F3B428932D1D7C975C110" ma:contentTypeVersion="12" ma:contentTypeDescription="Create a new document." ma:contentTypeScope="" ma:versionID="37a1e3160af022818dd28725f60454b7">
  <xsd:schema xmlns:xsd="http://www.w3.org/2001/XMLSchema" xmlns:xs="http://www.w3.org/2001/XMLSchema" xmlns:p="http://schemas.microsoft.com/office/2006/metadata/properties" xmlns:ns2="faa6e545-3bed-4b4e-b724-f052876c976b" xmlns:ns3="825ed524-e7b1-4e6a-813b-8b52874a4540" targetNamespace="http://schemas.microsoft.com/office/2006/metadata/properties" ma:root="true" ma:fieldsID="cb96c6f17f541b38e8a053712da094eb" ns2:_="" ns3:_="">
    <xsd:import namespace="faa6e545-3bed-4b4e-b724-f052876c976b"/>
    <xsd:import namespace="825ed524-e7b1-4e6a-813b-8b52874a4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6e545-3bed-4b4e-b724-f052876c9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ed524-e7b1-4e6a-813b-8b52874a4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A2C2E-930D-4DFC-AC81-B395584BE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DF35B-A162-4200-8E5D-2D7B6575AF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131B8B-ABC7-4BCF-B18A-5F8E616D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6e545-3bed-4b4e-b724-f052876c976b"/>
    <ds:schemaRef ds:uri="825ed524-e7b1-4e6a-813b-8b52874a4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A5CCA9-F17D-4FC5-8DEF-CFAB28ABF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Rock</dc:creator>
  <cp:keywords/>
  <cp:lastModifiedBy>Bradley Smith</cp:lastModifiedBy>
  <cp:revision>3</cp:revision>
  <cp:lastPrinted>2014-03-22T13:03:00Z</cp:lastPrinted>
  <dcterms:created xsi:type="dcterms:W3CDTF">2021-01-20T22:43:00Z</dcterms:created>
  <dcterms:modified xsi:type="dcterms:W3CDTF">2021-01-20T22:44:00Z</dcterms:modified>
</cp:coreProperties>
</file>